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theme/theme1.xml" ContentType="application/vnd.openxmlformats-officedocument.theme+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wpi="http://schemas.microsoft.com/office/word/2010/wordprocessingInk" xmlns:aink="http://schemas.microsoft.com/office/drawing/2016/ink" xmlns:dgm="http://schemas.openxmlformats.org/drawingml/2006/diagram">
  <w:body>
    <w:p>
      <w:pPr>
        <w:pStyle w:val="Normal(Web)"/>
        <w:shd w:val="clear" w:color="auto" w:fill="ffffff"/>
        <w:spacing w:before="0" w:after="230"/>
        <w:rPr>
          <w:rFonts w:ascii="Arial" w:cs="Arial" w:hAnsi="Arial"/>
          <w:color w:val="333333"/>
        </w:rPr>
      </w:pPr>
      <w:r>
        <w:rPr>
          <w:rFonts w:ascii="Arial" w:cs="Arial" w:hAnsi="Arial"/>
          <w:color w:val="333333"/>
        </w:rPr>
        <w:t xml:space="preserve">Bonjour à tous, </w:t>
      </w:r>
    </w:p>
    <w:p>
      <w:pPr>
        <w:pStyle w:val="Normal(Web)"/>
        <w:shd w:val="clear" w:color="auto" w:fill="ffffff"/>
        <w:spacing w:before="0" w:after="0"/>
        <w:rPr>
          <w:rFonts w:ascii="Arial" w:cs="Arial" w:hAnsi="Arial"/>
          <w:color w:val="333333"/>
        </w:rPr>
      </w:pPr>
      <w:r>
        <w:rPr>
          <w:rFonts w:ascii="Arial" w:cs="Arial" w:hAnsi="Arial"/>
          <w:color w:val="333333"/>
        </w:rPr>
        <w:t>Pour débuter, j</w:t>
      </w:r>
      <w:r>
        <w:rPr>
          <w:rFonts w:ascii="Arial" w:cs="Arial" w:hAnsi="Arial"/>
          <w:color w:val="333333"/>
        </w:rPr>
        <w:t xml:space="preserve">e tiens à vous remercier de votre présence </w:t>
      </w:r>
      <w:r>
        <w:rPr>
          <w:rFonts w:ascii="Arial" w:cs="Arial" w:hAnsi="Arial"/>
          <w:color w:val="333333"/>
        </w:rPr>
        <w:t>à cette assemblée générale 2022</w:t>
      </w:r>
      <w:r>
        <w:rPr>
          <w:rFonts w:ascii="Arial" w:cs="Arial" w:hAnsi="Arial"/>
          <w:color w:val="333333"/>
        </w:rPr>
        <w:t xml:space="preserve"> </w:t>
      </w:r>
      <w:r>
        <w:rPr>
          <w:rFonts w:ascii="Arial" w:cs="Arial" w:hAnsi="Arial"/>
          <w:color w:val="333333"/>
        </w:rPr>
        <w:t>de l’ACKVL.</w:t>
      </w:r>
    </w:p>
    <w:p>
      <w:pPr>
        <w:pStyle w:val="Normal(Web)"/>
        <w:shd w:val="clear" w:color="auto" w:fill="ffffff"/>
        <w:spacing w:before="0" w:after="0"/>
        <w:rPr>
          <w:rFonts w:ascii="Arial" w:cs="Arial" w:hAnsi="Arial"/>
          <w:color w:val="333333"/>
        </w:rPr>
      </w:pPr>
    </w:p>
    <w:p>
      <w:pPr>
        <w:pStyle w:val="Normal(Web)"/>
        <w:shd w:val="clear" w:color="auto" w:fill="ffffff"/>
        <w:spacing w:before="0" w:after="0"/>
        <w:rPr>
          <w:rFonts w:ascii="Arial" w:cs="Arial" w:hAnsi="Arial"/>
          <w:color w:val="333333"/>
        </w:rPr>
      </w:pPr>
      <w:r>
        <w:rPr>
          <w:rFonts w:ascii="Arial" w:cs="Arial" w:hAnsi="Arial"/>
          <w:color w:val="333333"/>
        </w:rPr>
        <w:t xml:space="preserve">Je remercie </w:t>
      </w:r>
      <w:r>
        <w:rPr>
          <w:rFonts w:ascii="Arial" w:cs="Arial" w:hAnsi="Arial"/>
          <w:color w:val="333333"/>
        </w:rPr>
        <w:t xml:space="preserve">de leur présence, M. </w:t>
      </w:r>
      <w:r>
        <w:rPr>
          <w:rFonts w:ascii="Arial" w:cs="Arial" w:hAnsi="Arial"/>
          <w:color w:val="333333"/>
        </w:rPr>
        <w:t>Coutellier</w:t>
      </w:r>
      <w:r>
        <w:rPr>
          <w:rFonts w:ascii="Arial" w:cs="Arial" w:hAnsi="Arial"/>
          <w:color w:val="333333"/>
        </w:rPr>
        <w:t xml:space="preserve">, élu à la commission des sports de la Mairie de Saint Denis en Val de nous accueillir ici ce soir, </w:t>
      </w:r>
      <w:r>
        <w:rPr>
          <w:rFonts w:ascii="Arial" w:cs="Arial" w:hAnsi="Arial"/>
          <w:color w:val="333333"/>
        </w:rPr>
        <w:t xml:space="preserve">Mme </w:t>
      </w:r>
      <w:r>
        <w:rPr>
          <w:rFonts w:ascii="Arial" w:cs="Arial" w:hAnsi="Arial"/>
          <w:color w:val="333333"/>
        </w:rPr>
        <w:t>Desnoues</w:t>
      </w:r>
      <w:r>
        <w:rPr>
          <w:rFonts w:ascii="Arial" w:cs="Arial" w:hAnsi="Arial"/>
          <w:color w:val="333333"/>
        </w:rPr>
        <w:t>, adjointe</w:t>
      </w:r>
      <w:r>
        <w:rPr>
          <w:rFonts w:ascii="Arial" w:cs="Arial" w:hAnsi="Arial"/>
          <w:color w:val="333333"/>
        </w:rPr>
        <w:t xml:space="preserve"> aux sports et à la santé à la M</w:t>
      </w:r>
      <w:r>
        <w:rPr>
          <w:rFonts w:ascii="Arial" w:cs="Arial" w:hAnsi="Arial"/>
          <w:color w:val="333333"/>
        </w:rPr>
        <w:t xml:space="preserve">airie de Saint Jean de la Ruelle </w:t>
      </w:r>
      <w:r>
        <w:rPr>
          <w:rFonts w:ascii="Arial" w:cs="Arial" w:hAnsi="Arial"/>
          <w:color w:val="333333"/>
        </w:rPr>
        <w:t xml:space="preserve">, </w:t>
      </w:r>
      <w:r>
        <w:rPr>
          <w:rFonts w:ascii="Arial" w:cs="Arial" w:hAnsi="Arial"/>
          <w:color w:val="333333"/>
        </w:rPr>
        <w:t xml:space="preserve">Messieurs </w:t>
      </w:r>
      <w:r>
        <w:rPr>
          <w:rFonts w:ascii="Arial" w:cs="Arial" w:hAnsi="Arial"/>
          <w:color w:val="333333"/>
        </w:rPr>
        <w:t>Bork</w:t>
      </w:r>
      <w:r>
        <w:rPr>
          <w:rFonts w:ascii="Arial" w:cs="Arial" w:hAnsi="Arial"/>
          <w:color w:val="333333"/>
        </w:rPr>
        <w:t xml:space="preserve"> et </w:t>
      </w:r>
      <w:r>
        <w:rPr>
          <w:rFonts w:ascii="Arial" w:cs="Arial" w:hAnsi="Arial"/>
          <w:color w:val="333333"/>
        </w:rPr>
        <w:t>Louviot</w:t>
      </w:r>
      <w:r>
        <w:rPr>
          <w:rFonts w:ascii="Arial" w:cs="Arial" w:hAnsi="Arial"/>
          <w:color w:val="333333"/>
        </w:rPr>
        <w:t xml:space="preserve">, président et </w:t>
      </w:r>
      <w:r>
        <w:rPr>
          <w:rFonts w:ascii="Arial" w:cs="Arial" w:hAnsi="Arial"/>
          <w:color w:val="333333"/>
        </w:rPr>
        <w:t>vice-président</w:t>
      </w:r>
      <w:r>
        <w:rPr>
          <w:rFonts w:ascii="Arial" w:cs="Arial" w:hAnsi="Arial"/>
          <w:color w:val="333333"/>
        </w:rPr>
        <w:t xml:space="preserve"> du CDCK45</w:t>
      </w:r>
      <w:r>
        <w:rPr>
          <w:rFonts w:ascii="Arial" w:cs="Arial" w:hAnsi="Arial"/>
          <w:color w:val="333333"/>
        </w:rPr>
        <w:t>,</w:t>
      </w:r>
      <w:r>
        <w:rPr>
          <w:rFonts w:ascii="Arial" w:cs="Arial" w:hAnsi="Arial"/>
          <w:color w:val="333333"/>
        </w:rPr>
        <w:t xml:space="preserve"> ainsi qu’Agnès Legroux, présidente, , Vincent Cardon, Eric Censier et Antoine Martin membres du comité directeur du Canoë-Kayak Club d’Orléans</w:t>
      </w:r>
      <w:r>
        <w:rPr>
          <w:rFonts w:ascii="Arial" w:cs="Arial" w:hAnsi="Arial"/>
          <w:color w:val="333333"/>
        </w:rPr>
        <w:t>.</w:t>
      </w:r>
    </w:p>
    <w:p>
      <w:pPr>
        <w:pStyle w:val="Normal(Web)"/>
        <w:shd w:val="clear" w:color="auto" w:fill="ffffff"/>
        <w:spacing w:before="0" w:after="0"/>
        <w:rPr>
          <w:rFonts w:ascii="Arial" w:cs="Arial" w:hAnsi="Arial"/>
          <w:color w:val="333333"/>
        </w:rPr>
      </w:pPr>
    </w:p>
    <w:p>
      <w:pPr>
        <w:pStyle w:val="Normal(Web)"/>
        <w:shd w:val="clear" w:color="auto" w:fill="ffffff"/>
        <w:spacing w:before="0" w:after="0"/>
        <w:rPr>
          <w:rFonts w:ascii="Arial" w:cs="Arial" w:hAnsi="Arial"/>
          <w:color w:val="333333"/>
        </w:rPr>
      </w:pPr>
      <w:r>
        <w:rPr>
          <w:rFonts w:ascii="Arial" w:cs="Arial" w:hAnsi="Arial"/>
          <w:color w:val="333333"/>
        </w:rPr>
        <w:t>Cette assemblée générale</w:t>
      </w:r>
      <w:r>
        <w:rPr>
          <w:rFonts w:ascii="Arial" w:cs="Arial" w:hAnsi="Arial"/>
          <w:color w:val="333333"/>
        </w:rPr>
        <w:t>, la 20</w:t>
      </w:r>
      <w:r>
        <w:rPr>
          <w:rFonts w:ascii="Arial" w:cs="Arial" w:hAnsi="Arial"/>
          <w:color w:val="333333"/>
          <w:vertAlign w:val="superscript"/>
        </w:rPr>
        <w:t>ème</w:t>
      </w:r>
      <w:r>
        <w:rPr>
          <w:rFonts w:ascii="Arial" w:cs="Arial" w:hAnsi="Arial"/>
          <w:color w:val="333333"/>
        </w:rPr>
        <w:t xml:space="preserve"> depuis la création de l’ACKVL,</w:t>
      </w:r>
      <w:r>
        <w:rPr>
          <w:rFonts w:ascii="Arial" w:cs="Arial" w:hAnsi="Arial"/>
          <w:color w:val="333333"/>
        </w:rPr>
        <w:t xml:space="preserve"> est pour nous le moment de retracer certains moments de cette année passée ensemble ainsi que de nous projeter </w:t>
      </w:r>
      <w:r>
        <w:rPr>
          <w:rFonts w:ascii="Arial" w:cs="Arial" w:hAnsi="Arial"/>
          <w:color w:val="333333"/>
        </w:rPr>
        <w:t xml:space="preserve"> </w:t>
      </w:r>
      <w:r>
        <w:rPr>
          <w:rFonts w:ascii="Arial" w:cs="Arial" w:hAnsi="Arial"/>
          <w:color w:val="333333"/>
        </w:rPr>
        <w:t>dans cette année 2023 et même un peu plus</w:t>
      </w:r>
      <w:r>
        <w:rPr>
          <w:rFonts w:ascii="Arial" w:cs="Arial" w:hAnsi="Arial"/>
          <w:color w:val="333333"/>
        </w:rPr>
        <w:t>..</w:t>
      </w:r>
      <w:r>
        <w:rPr>
          <w:rFonts w:ascii="Arial" w:cs="Arial" w:hAnsi="Arial"/>
          <w:color w:val="333333"/>
        </w:rPr>
        <w:t> .</w:t>
      </w:r>
    </w:p>
    <w:p>
      <w:pPr>
        <w:pStyle w:val="Normal(Web)"/>
        <w:shd w:val="clear" w:color="auto" w:fill="ffffff"/>
        <w:spacing w:before="0" w:after="0"/>
        <w:rPr>
          <w:rFonts w:ascii="Arial" w:cs="Arial" w:hAnsi="Arial"/>
          <w:color w:val="333333"/>
        </w:rPr>
      </w:pPr>
    </w:p>
    <w:p>
      <w:pPr>
        <w:pStyle w:val="Normal(Web)"/>
        <w:shd w:val="clear" w:color="auto" w:fill="ffffff"/>
        <w:spacing w:before="0" w:after="0"/>
        <w:rPr>
          <w:rFonts w:ascii="Arial" w:cs="Arial" w:hAnsi="Arial"/>
          <w:color w:val="333333"/>
        </w:rPr>
      </w:pPr>
      <w:r>
        <w:rPr>
          <w:rFonts w:ascii="Arial" w:cs="Arial" w:hAnsi="Arial"/>
          <w:color w:val="333333"/>
        </w:rPr>
        <w:t>En 2022</w:t>
      </w:r>
      <w:r>
        <w:rPr>
          <w:rFonts w:ascii="Arial" w:cs="Arial" w:hAnsi="Arial"/>
          <w:color w:val="333333"/>
        </w:rPr>
        <w:t>, je nous souhaitais d’être inspirés</w:t>
      </w:r>
      <w:r>
        <w:rPr>
          <w:rFonts w:ascii="Arial" w:cs="Arial" w:hAnsi="Arial"/>
          <w:color w:val="333333"/>
        </w:rPr>
        <w:t xml:space="preserve"> et saluais le dynamisme de tous</w:t>
      </w:r>
      <w:r>
        <w:rPr>
          <w:rFonts w:ascii="Arial" w:cs="Arial" w:hAnsi="Arial"/>
          <w:color w:val="333333"/>
        </w:rPr>
        <w:t xml:space="preserve"> ; en 2023 je sais que nous continuerons de l’être en communiquant à tous les valeurs de partage, d’ouverture et de transmission que nous portons dans </w:t>
      </w:r>
      <w:r>
        <w:rPr>
          <w:rFonts w:ascii="Arial" w:cs="Arial" w:hAnsi="Arial"/>
          <w:color w:val="333333"/>
        </w:rPr>
        <w:t>notre projet associatif.</w:t>
      </w:r>
    </w:p>
    <w:p>
      <w:pPr>
        <w:pStyle w:val="Normal(Web)"/>
        <w:shd w:val="clear" w:color="auto" w:fill="ffffff"/>
        <w:spacing w:before="0" w:after="0"/>
        <w:rPr>
          <w:rFonts w:ascii="Arial" w:cs="Arial" w:hAnsi="Arial"/>
          <w:color w:val="333333"/>
        </w:rPr>
      </w:pPr>
    </w:p>
    <w:p>
      <w:pPr>
        <w:pStyle w:val="Normal(Web)"/>
        <w:shd w:val="clear" w:color="auto" w:fill="ffffff"/>
        <w:spacing w:before="0" w:after="0"/>
        <w:rPr>
          <w:rFonts w:ascii="Arial" w:cs="Arial" w:hAnsi="Arial"/>
          <w:color w:val="333333"/>
        </w:rPr>
      </w:pPr>
      <w:r>
        <w:rPr>
          <w:rFonts w:ascii="Arial" w:cs="Arial" w:hAnsi="Arial"/>
          <w:color w:val="333333"/>
        </w:rPr>
        <w:t xml:space="preserve">Sans entrer dans les détails que vous retrouverez dans les rapports des différentes commissions, on peut </w:t>
      </w:r>
      <w:r>
        <w:rPr>
          <w:rFonts w:ascii="Arial" w:cs="Arial" w:hAnsi="Arial"/>
          <w:color w:val="333333"/>
        </w:rPr>
        <w:t>retenir quelques points forts de</w:t>
      </w:r>
      <w:r>
        <w:rPr>
          <w:rFonts w:ascii="Arial" w:cs="Arial" w:hAnsi="Arial"/>
          <w:color w:val="333333"/>
        </w:rPr>
        <w:t xml:space="preserve"> 2022 :</w:t>
      </w:r>
    </w:p>
    <w:p>
      <w:pPr>
        <w:pStyle w:val="Normal(Web)"/>
        <w:shd w:val="clear" w:color="auto" w:fill="ffffff"/>
        <w:rPr>
          <w:rFonts w:ascii="Arial" w:cs="Arial" w:hAnsi="Arial"/>
          <w:color w:val="333333"/>
        </w:rPr>
      </w:pPr>
      <w:r>
        <w:rPr>
          <w:rFonts w:ascii="Arial" w:cs="Arial" w:hAnsi="Arial"/>
          <w:color w:val="333333"/>
        </w:rPr>
        <w:t xml:space="preserve">- </w:t>
      </w:r>
      <w:r>
        <w:rPr>
          <w:rFonts w:ascii="Arial" w:cs="Arial" w:hAnsi="Arial"/>
          <w:color w:val="333333"/>
        </w:rPr>
        <w:t>Retenir tout d’abord la</w:t>
      </w:r>
      <w:r>
        <w:rPr>
          <w:rFonts w:ascii="Arial" w:cs="Arial" w:hAnsi="Arial"/>
          <w:color w:val="333333"/>
        </w:rPr>
        <w:t xml:space="preserve"> très b</w:t>
      </w:r>
      <w:r>
        <w:rPr>
          <w:rFonts w:ascii="Arial" w:cs="Arial" w:hAnsi="Arial"/>
          <w:color w:val="333333"/>
        </w:rPr>
        <w:t>onne santé financière</w:t>
      </w:r>
      <w:r>
        <w:rPr>
          <w:rFonts w:ascii="Arial" w:cs="Arial" w:hAnsi="Arial"/>
          <w:color w:val="333333"/>
        </w:rPr>
        <w:t xml:space="preserve"> de l’association</w:t>
      </w:r>
      <w:r>
        <w:rPr>
          <w:rFonts w:ascii="Arial" w:cs="Arial" w:hAnsi="Arial"/>
          <w:color w:val="333333"/>
        </w:rPr>
        <w:t>,</w:t>
      </w:r>
      <w:r>
        <w:rPr>
          <w:rFonts w:ascii="Arial" w:cs="Arial" w:hAnsi="Arial"/>
          <w:color w:val="333333"/>
        </w:rPr>
        <w:t xml:space="preserve"> fruit du</w:t>
      </w:r>
      <w:r>
        <w:rPr>
          <w:rFonts w:ascii="Arial" w:cs="Arial" w:hAnsi="Arial"/>
          <w:color w:val="333333"/>
        </w:rPr>
        <w:t xml:space="preserve"> travail de tous et qui a permis en 2022</w:t>
      </w:r>
      <w:r>
        <w:rPr>
          <w:rFonts w:ascii="Arial" w:cs="Arial" w:hAnsi="Arial"/>
          <w:color w:val="333333"/>
        </w:rPr>
        <w:t xml:space="preserve"> des i</w:t>
      </w:r>
      <w:r>
        <w:rPr>
          <w:rFonts w:ascii="Arial" w:cs="Arial" w:hAnsi="Arial"/>
          <w:color w:val="333333"/>
        </w:rPr>
        <w:t>nvestissements forts et jamais vus</w:t>
      </w:r>
      <w:r>
        <w:rPr>
          <w:rFonts w:ascii="Arial" w:cs="Arial" w:hAnsi="Arial"/>
          <w:color w:val="333333"/>
        </w:rPr>
        <w:t xml:space="preserve"> en 20 ans</w:t>
      </w:r>
      <w:r>
        <w:rPr>
          <w:rFonts w:ascii="Arial" w:cs="Arial" w:hAnsi="Arial"/>
          <w:color w:val="333333"/>
        </w:rPr>
        <w:t xml:space="preserve">. Investissements </w:t>
      </w:r>
      <w:r>
        <w:rPr>
          <w:rFonts w:ascii="Arial" w:cs="Arial" w:hAnsi="Arial"/>
          <w:color w:val="333333"/>
        </w:rPr>
        <w:t xml:space="preserve"> dans du matériel de navigation </w:t>
      </w:r>
      <w:r>
        <w:rPr>
          <w:rFonts w:ascii="Arial" w:cs="Arial" w:hAnsi="Arial"/>
          <w:color w:val="333333"/>
        </w:rPr>
        <w:t>principalement</w:t>
      </w:r>
      <w:r>
        <w:rPr>
          <w:rFonts w:ascii="Arial" w:cs="Arial" w:hAnsi="Arial"/>
          <w:color w:val="333333"/>
        </w:rPr>
        <w:t>: des</w:t>
      </w:r>
      <w:r>
        <w:rPr>
          <w:rFonts w:ascii="Arial" w:cs="Arial" w:hAnsi="Arial"/>
          <w:color w:val="333333"/>
        </w:rPr>
        <w:t xml:space="preserve"> pagaies, </w:t>
      </w:r>
      <w:r>
        <w:rPr>
          <w:rFonts w:ascii="Arial" w:cs="Arial" w:hAnsi="Arial"/>
          <w:color w:val="333333"/>
        </w:rPr>
        <w:t>un kayak de mer, 2 bateaux de</w:t>
      </w:r>
      <w:r>
        <w:rPr>
          <w:rFonts w:ascii="Arial" w:cs="Arial" w:hAnsi="Arial"/>
          <w:color w:val="333333"/>
        </w:rPr>
        <w:t xml:space="preserve"> course en ligne, </w:t>
      </w:r>
      <w:r>
        <w:rPr>
          <w:rFonts w:ascii="Arial" w:cs="Arial" w:hAnsi="Arial"/>
          <w:color w:val="333333"/>
        </w:rPr>
        <w:t xml:space="preserve">3 </w:t>
      </w:r>
      <w:r>
        <w:rPr>
          <w:rFonts w:ascii="Arial" w:cs="Arial" w:hAnsi="Arial"/>
          <w:color w:val="333333"/>
        </w:rPr>
        <w:t xml:space="preserve">de slalom, </w:t>
      </w:r>
      <w:r>
        <w:rPr>
          <w:rFonts w:ascii="Arial" w:cs="Arial" w:hAnsi="Arial"/>
          <w:color w:val="333333"/>
        </w:rPr>
        <w:t>des gilets</w:t>
      </w:r>
      <w:r>
        <w:rPr>
          <w:rFonts w:ascii="Arial" w:cs="Arial" w:hAnsi="Arial"/>
          <w:color w:val="333333"/>
        </w:rPr>
        <w:t xml:space="preserve"> de sauvetage</w:t>
      </w:r>
      <w:r>
        <w:rPr>
          <w:rFonts w:ascii="Arial" w:cs="Arial" w:hAnsi="Arial"/>
          <w:color w:val="333333"/>
        </w:rPr>
        <w:t xml:space="preserve"> et des bateaux pour la saison estivale.</w:t>
      </w:r>
    </w:p>
    <w:p>
      <w:pPr>
        <w:pStyle w:val="Normal(Web)"/>
        <w:shd w:val="clear" w:color="auto" w:fill="ffffff"/>
        <w:rPr>
          <w:rFonts w:ascii="Arial" w:cs="Arial" w:hAnsi="Arial"/>
          <w:color w:val="333333"/>
        </w:rPr>
      </w:pPr>
      <w:r>
        <w:rPr>
          <w:rFonts w:ascii="Arial" w:cs="Arial" w:hAnsi="Arial"/>
          <w:color w:val="333333"/>
        </w:rPr>
        <w:t>-</w:t>
      </w:r>
      <w:r>
        <w:rPr>
          <w:rFonts w:ascii="Arial" w:cs="Arial" w:hAnsi="Arial"/>
          <w:color w:val="333333"/>
        </w:rPr>
        <w:t xml:space="preserve"> </w:t>
      </w:r>
      <w:r>
        <w:rPr>
          <w:rFonts w:ascii="Arial" w:cs="Arial" w:hAnsi="Arial"/>
          <w:color w:val="333333"/>
        </w:rPr>
        <w:t>Retenir d</w:t>
      </w:r>
      <w:r>
        <w:rPr>
          <w:rFonts w:ascii="Arial" w:cs="Arial" w:hAnsi="Arial"/>
          <w:color w:val="333333"/>
        </w:rPr>
        <w:t xml:space="preserve">es </w:t>
      </w:r>
      <w:r>
        <w:rPr>
          <w:rFonts w:ascii="Arial" w:cs="Arial" w:hAnsi="Arial"/>
          <w:color w:val="333333"/>
        </w:rPr>
        <w:t>manifestations fédérales ou locales organisées en nombre et en qualité</w:t>
      </w:r>
      <w:r>
        <w:rPr>
          <w:rFonts w:ascii="Arial" w:cs="Arial" w:hAnsi="Arial"/>
          <w:color w:val="333333"/>
        </w:rPr>
        <w:t xml:space="preserve"> : </w:t>
      </w:r>
      <w:r>
        <w:rPr>
          <w:rFonts w:ascii="Arial" w:cs="Arial" w:hAnsi="Arial"/>
          <w:color w:val="333333"/>
        </w:rPr>
        <w:t>Courses régionales et jeunes de descente en février et décembre</w:t>
      </w:r>
      <w:r>
        <w:rPr>
          <w:rFonts w:ascii="Arial" w:cs="Arial" w:hAnsi="Arial"/>
          <w:color w:val="333333"/>
        </w:rPr>
        <w:t xml:space="preserve">, </w:t>
      </w:r>
      <w:r>
        <w:rPr>
          <w:rFonts w:ascii="Arial" w:cs="Arial" w:hAnsi="Arial"/>
          <w:color w:val="333333"/>
        </w:rPr>
        <w:t xml:space="preserve"> courses de slalom et jeunes en octobre, </w:t>
      </w:r>
      <w:r>
        <w:rPr>
          <w:rFonts w:ascii="Arial" w:cs="Arial" w:hAnsi="Arial"/>
          <w:color w:val="333333"/>
        </w:rPr>
        <w:t>R</w:t>
      </w:r>
      <w:r>
        <w:rPr>
          <w:rFonts w:ascii="Arial" w:cs="Arial" w:hAnsi="Arial"/>
          <w:color w:val="333333"/>
        </w:rPr>
        <w:t>ando</w:t>
      </w:r>
      <w:r>
        <w:rPr>
          <w:rFonts w:ascii="Arial" w:cs="Arial" w:hAnsi="Arial"/>
          <w:color w:val="333333"/>
        </w:rPr>
        <w:t xml:space="preserve"> des glaçons en décembre,</w:t>
      </w:r>
      <w:r>
        <w:rPr>
          <w:rFonts w:ascii="Arial" w:cs="Arial" w:hAnsi="Arial"/>
          <w:color w:val="333333"/>
        </w:rPr>
        <w:t xml:space="preserve"> S</w:t>
      </w:r>
      <w:r>
        <w:rPr>
          <w:rFonts w:ascii="Arial" w:cs="Arial" w:hAnsi="Arial"/>
          <w:color w:val="333333"/>
        </w:rPr>
        <w:t xml:space="preserve">ortie crépusculaire </w:t>
      </w:r>
      <w:r>
        <w:rPr>
          <w:rFonts w:ascii="Arial" w:cs="Arial" w:hAnsi="Arial"/>
          <w:color w:val="333333"/>
        </w:rPr>
        <w:t>au mois de juin.</w:t>
      </w:r>
      <w:r>
        <w:rPr>
          <w:rFonts w:ascii="Arial" w:cs="Arial" w:hAnsi="Arial"/>
          <w:color w:val="333333"/>
        </w:rPr>
        <w:t xml:space="preserve"> Je tenais à vous féliciter de votre dynamisme et votre disponibilité. Presque 100% des adhérents s’est mobilisé pour aider sur au </w:t>
      </w:r>
      <w:r>
        <w:rPr>
          <w:rFonts w:ascii="Arial" w:cs="Arial" w:hAnsi="Arial"/>
          <w:color w:val="333333"/>
        </w:rPr>
        <w:t>moins une de ces</w:t>
      </w:r>
      <w:r>
        <w:rPr>
          <w:rFonts w:ascii="Arial" w:cs="Arial" w:hAnsi="Arial"/>
          <w:color w:val="333333"/>
        </w:rPr>
        <w:t xml:space="preserve"> journées.</w:t>
      </w:r>
    </w:p>
    <w:p>
      <w:pPr>
        <w:pStyle w:val="Normal(Web)"/>
        <w:shd w:val="clear" w:color="auto" w:fill="ffffff"/>
        <w:rPr>
          <w:rFonts w:ascii="Arial" w:cs="Arial" w:hAnsi="Arial"/>
          <w:color w:val="333333"/>
        </w:rPr>
      </w:pPr>
      <w:r>
        <w:rPr>
          <w:rFonts w:ascii="Arial" w:cs="Arial" w:hAnsi="Arial"/>
          <w:color w:val="333333"/>
        </w:rPr>
        <w:t>- Retenir l</w:t>
      </w:r>
      <w:r>
        <w:rPr>
          <w:rFonts w:ascii="Arial" w:cs="Arial" w:hAnsi="Arial"/>
          <w:color w:val="333333"/>
        </w:rPr>
        <w:t xml:space="preserve">a satisfaction de réussir à </w:t>
      </w:r>
      <w:r>
        <w:rPr>
          <w:rFonts w:ascii="Arial" w:cs="Arial" w:hAnsi="Arial"/>
          <w:color w:val="333333"/>
        </w:rPr>
        <w:t>maintenir</w:t>
      </w:r>
      <w:r>
        <w:rPr>
          <w:rFonts w:ascii="Arial" w:cs="Arial" w:hAnsi="Arial"/>
          <w:color w:val="333333"/>
        </w:rPr>
        <w:t xml:space="preserve"> de l’emploi saisonnier, 2 encore cette année entre mai et septembre pour accueillir un petit peu plus de 1900 personnes dans la découverte de notre activité et de la Loire pour une demi-journée, une journée ou plus.</w:t>
      </w:r>
    </w:p>
    <w:p>
      <w:pPr>
        <w:pStyle w:val="Normal(Web)"/>
        <w:shd w:val="clear" w:color="auto" w:fill="ffffff"/>
        <w:rPr>
          <w:rFonts w:ascii="Arial" w:cs="Arial" w:hAnsi="Arial"/>
          <w:color w:val="333333"/>
        </w:rPr>
      </w:pPr>
      <w:r>
        <w:rPr>
          <w:rFonts w:ascii="Arial" w:cs="Arial" w:hAnsi="Arial"/>
          <w:color w:val="333333"/>
        </w:rPr>
        <w:t>-</w:t>
      </w:r>
      <w:r>
        <w:rPr>
          <w:rFonts w:ascii="Arial" w:cs="Arial" w:hAnsi="Arial"/>
          <w:color w:val="333333"/>
        </w:rPr>
        <w:t>Retenir également le retour des compétiteurs de descente ainsi que</w:t>
      </w:r>
      <w:r>
        <w:rPr>
          <w:rFonts w:ascii="Arial" w:cs="Arial" w:hAnsi="Arial"/>
          <w:color w:val="333333"/>
        </w:rPr>
        <w:t xml:space="preserve"> la motivation intacte des compétiteurs de slalom (3 médailles aux championnats de France cet été).</w:t>
      </w:r>
    </w:p>
    <w:p>
      <w:pPr>
        <w:pStyle w:val="Normal(Web)"/>
        <w:shd w:val="clear" w:color="auto" w:fill="ffffff"/>
        <w:rPr>
          <w:rFonts w:ascii="Arial" w:cs="Arial" w:hAnsi="Arial"/>
          <w:color w:val="333333"/>
        </w:rPr>
      </w:pPr>
      <w:r>
        <w:rPr>
          <w:rFonts w:ascii="Arial" w:cs="Arial" w:hAnsi="Arial"/>
          <w:color w:val="333333"/>
        </w:rPr>
        <w:t>-Retenir les nombreuses et diversifiées sorties loisir organisées de la Seine à l’</w:t>
      </w:r>
      <w:r>
        <w:rPr>
          <w:rFonts w:ascii="Arial" w:cs="Arial" w:hAnsi="Arial"/>
          <w:color w:val="333333"/>
        </w:rPr>
        <w:t>Ardèche</w:t>
      </w:r>
      <w:r>
        <w:rPr>
          <w:rFonts w:ascii="Arial" w:cs="Arial" w:hAnsi="Arial"/>
          <w:color w:val="333333"/>
        </w:rPr>
        <w:t xml:space="preserve">, du Loir au lac de Saint </w:t>
      </w:r>
      <w:r>
        <w:rPr>
          <w:rFonts w:ascii="Arial" w:cs="Arial" w:hAnsi="Arial"/>
          <w:color w:val="333333"/>
        </w:rPr>
        <w:t>Pardoux</w:t>
      </w:r>
      <w:r>
        <w:rPr>
          <w:rFonts w:ascii="Arial" w:cs="Arial" w:hAnsi="Arial"/>
          <w:color w:val="333333"/>
        </w:rPr>
        <w:t xml:space="preserve"> en passant par le </w:t>
      </w:r>
      <w:r>
        <w:rPr>
          <w:rFonts w:ascii="Arial" w:cs="Arial" w:hAnsi="Arial"/>
          <w:color w:val="333333"/>
        </w:rPr>
        <w:t>boarder</w:t>
      </w:r>
      <w:r>
        <w:rPr>
          <w:rFonts w:ascii="Arial" w:cs="Arial" w:hAnsi="Arial"/>
          <w:color w:val="333333"/>
        </w:rPr>
        <w:t xml:space="preserve"> cross du bout du Monde à </w:t>
      </w:r>
      <w:r>
        <w:rPr>
          <w:rFonts w:ascii="Arial" w:cs="Arial" w:hAnsi="Arial"/>
          <w:color w:val="333333"/>
        </w:rPr>
        <w:t>Meung</w:t>
      </w:r>
      <w:r>
        <w:rPr>
          <w:rFonts w:ascii="Arial" w:cs="Arial" w:hAnsi="Arial"/>
          <w:color w:val="333333"/>
        </w:rPr>
        <w:t xml:space="preserve"> sur Loire</w:t>
      </w:r>
      <w:r>
        <w:rPr>
          <w:rFonts w:ascii="Arial" w:cs="Arial" w:hAnsi="Arial"/>
          <w:color w:val="333333"/>
        </w:rPr>
        <w:t>.</w:t>
      </w:r>
    </w:p>
    <w:p>
      <w:pPr>
        <w:pStyle w:val="Normal(Web)"/>
        <w:shd w:val="clear" w:color="auto" w:fill="ffffff"/>
        <w:rPr>
          <w:rFonts w:ascii="Arial" w:cs="Arial" w:hAnsi="Arial"/>
          <w:color w:val="333333"/>
        </w:rPr>
      </w:pPr>
      <w:r>
        <w:rPr>
          <w:rFonts w:ascii="Arial" w:cs="Arial" w:hAnsi="Arial"/>
          <w:color w:val="333333"/>
        </w:rPr>
        <w:t>- Et enfin</w:t>
      </w:r>
      <w:r>
        <w:rPr>
          <w:rFonts w:ascii="Arial" w:cs="Arial" w:hAnsi="Arial"/>
          <w:color w:val="333333"/>
        </w:rPr>
        <w:t>, retenir</w:t>
      </w:r>
      <w:r>
        <w:rPr>
          <w:rFonts w:ascii="Arial" w:cs="Arial" w:hAnsi="Arial"/>
          <w:color w:val="333333"/>
        </w:rPr>
        <w:t xml:space="preserve"> des partenariats</w:t>
      </w:r>
      <w:r>
        <w:rPr>
          <w:rFonts w:ascii="Arial" w:cs="Arial" w:hAnsi="Arial"/>
          <w:color w:val="333333"/>
        </w:rPr>
        <w:t xml:space="preserve"> confortés et consolidés.</w:t>
      </w:r>
    </w:p>
    <w:p>
      <w:pPr>
        <w:pStyle w:val="Normal(Web)"/>
        <w:shd w:val="clear" w:color="auto" w:fill="ffffff"/>
        <w:spacing w:before="0" w:after="0"/>
        <w:rPr>
          <w:rFonts w:ascii="Arial" w:cs="Arial" w:hAnsi="Arial"/>
          <w:color w:val="333333"/>
        </w:rPr>
      </w:pPr>
      <w:r>
        <w:rPr>
          <w:rFonts w:ascii="Arial" w:cs="Arial" w:hAnsi="Arial"/>
          <w:color w:val="333333"/>
        </w:rPr>
        <w:t xml:space="preserve">En premier lieu le partenariat avec </w:t>
      </w:r>
      <w:r>
        <w:rPr>
          <w:rFonts w:ascii="Arial" w:cs="Arial" w:hAnsi="Arial"/>
          <w:color w:val="333333"/>
        </w:rPr>
        <w:t>nos municipalités</w:t>
      </w:r>
      <w:r>
        <w:rPr>
          <w:rFonts w:ascii="Arial" w:cs="Arial" w:hAnsi="Arial"/>
          <w:color w:val="333333"/>
        </w:rPr>
        <w:t>. J’en profite pour vous remercier</w:t>
      </w:r>
      <w:r>
        <w:rPr>
          <w:rFonts w:ascii="Arial" w:cs="Arial" w:hAnsi="Arial"/>
          <w:color w:val="333333"/>
        </w:rPr>
        <w:t>:</w:t>
      </w:r>
    </w:p>
    <w:p>
      <w:pPr>
        <w:pStyle w:val="Normal(Web)"/>
        <w:shd w:val="clear" w:color="auto" w:fill="ffffff"/>
        <w:spacing w:before="0" w:after="0"/>
        <w:rPr>
          <w:rFonts w:ascii="Arial" w:cs="Arial" w:hAnsi="Arial"/>
          <w:color w:val="333333"/>
        </w:rPr>
      </w:pPr>
      <w:r>
        <w:rPr>
          <w:rFonts w:ascii="Arial" w:cs="Arial" w:hAnsi="Arial"/>
          <w:color w:val="333333"/>
        </w:rPr>
        <w:t>- pour vos</w:t>
      </w:r>
      <w:r>
        <w:rPr>
          <w:rFonts w:ascii="Arial" w:cs="Arial" w:hAnsi="Arial"/>
          <w:color w:val="333333"/>
        </w:rPr>
        <w:t xml:space="preserve"> aides f</w:t>
      </w:r>
      <w:r>
        <w:rPr>
          <w:rFonts w:ascii="Arial" w:cs="Arial" w:hAnsi="Arial"/>
          <w:color w:val="333333"/>
        </w:rPr>
        <w:t>inancières  bien sûr</w:t>
      </w:r>
      <w:r>
        <w:rPr>
          <w:rFonts w:ascii="Arial" w:cs="Arial" w:hAnsi="Arial"/>
          <w:color w:val="333333"/>
        </w:rPr>
        <w:t>.</w:t>
      </w:r>
    </w:p>
    <w:p>
      <w:pPr>
        <w:pStyle w:val="Normal(Web)"/>
        <w:shd w:val="clear" w:color="auto" w:fill="ffffff"/>
        <w:spacing w:before="0" w:after="0"/>
        <w:rPr>
          <w:rFonts w:ascii="Arial" w:cs="Arial" w:hAnsi="Arial"/>
          <w:color w:val="333333"/>
        </w:rPr>
      </w:pPr>
      <w:r>
        <w:rPr>
          <w:rFonts w:ascii="Arial" w:cs="Arial" w:hAnsi="Arial"/>
          <w:color w:val="333333"/>
        </w:rPr>
        <w:t xml:space="preserve">- </w:t>
      </w:r>
      <w:r>
        <w:rPr>
          <w:rFonts w:ascii="Arial" w:cs="Arial" w:hAnsi="Arial"/>
          <w:color w:val="333333"/>
        </w:rPr>
        <w:t xml:space="preserve">pour </w:t>
      </w:r>
      <w:r>
        <w:rPr>
          <w:rFonts w:ascii="Arial" w:cs="Arial" w:hAnsi="Arial"/>
          <w:color w:val="333333"/>
        </w:rPr>
        <w:t>les mises à dispositions de</w:t>
      </w:r>
      <w:r>
        <w:rPr>
          <w:rFonts w:ascii="Arial" w:cs="Arial" w:hAnsi="Arial"/>
          <w:color w:val="333333"/>
        </w:rPr>
        <w:t>s locaux. En effet, l</w:t>
      </w:r>
      <w:r>
        <w:rPr>
          <w:rFonts w:ascii="Arial" w:cs="Arial" w:hAnsi="Arial"/>
          <w:color w:val="333333"/>
        </w:rPr>
        <w:t xml:space="preserve">a  base canoë de Melleray à Saint Denis en Val, la base canoë  rue du Duc D’Antin et le garage square Jules Ferry à Saint Jean de la Ruelle sont vitaux pour stocker les quelques 200 bateaux de notre parc ainsi que pour accueillir nos adhérents toute l’année. </w:t>
      </w:r>
    </w:p>
    <w:p>
      <w:pPr>
        <w:pStyle w:val="Normal(Web)"/>
        <w:shd w:val="clear" w:color="auto" w:fill="ffffff"/>
        <w:spacing w:before="0" w:after="0"/>
        <w:rPr>
          <w:rFonts w:ascii="Arial" w:cs="Arial" w:hAnsi="Arial"/>
          <w:color w:val="333333"/>
        </w:rPr>
      </w:pPr>
      <w:r>
        <w:rPr>
          <w:rFonts w:ascii="Arial" w:cs="Arial" w:hAnsi="Arial"/>
          <w:color w:val="333333"/>
        </w:rPr>
        <w:t>L’accès au centre aquatique toutes les semaines à Saint Jean de la Ruelle et à la salle de musculation</w:t>
      </w:r>
      <w:r>
        <w:rPr>
          <w:rFonts w:ascii="Arial" w:cs="Arial" w:hAnsi="Arial"/>
          <w:color w:val="333333"/>
        </w:rPr>
        <w:t xml:space="preserve"> </w:t>
      </w:r>
      <w:r>
        <w:rPr>
          <w:rFonts w:ascii="Arial" w:cs="Arial" w:hAnsi="Arial"/>
          <w:color w:val="333333"/>
        </w:rPr>
        <w:t xml:space="preserve">de l’espace Pierre Lanson à Saint Denis en Val sont aussi </w:t>
      </w:r>
      <w:r>
        <w:rPr>
          <w:rFonts w:ascii="Arial" w:cs="Arial" w:hAnsi="Arial"/>
          <w:color w:val="333333"/>
        </w:rPr>
        <w:t>précieux</w:t>
      </w:r>
      <w:r>
        <w:rPr>
          <w:rFonts w:ascii="Arial" w:cs="Arial" w:hAnsi="Arial"/>
          <w:color w:val="333333"/>
        </w:rPr>
        <w:t xml:space="preserve"> pour nos adhérents.</w:t>
      </w:r>
    </w:p>
    <w:p>
      <w:pPr>
        <w:pStyle w:val="Normal(Web)"/>
        <w:shd w:val="clear" w:color="auto" w:fill="ffffff"/>
        <w:spacing w:before="0" w:after="0"/>
        <w:rPr>
          <w:rFonts w:ascii="Arial" w:cs="Arial" w:hAnsi="Arial"/>
          <w:color w:val="333333"/>
        </w:rPr>
      </w:pPr>
      <w:r>
        <w:rPr>
          <w:rFonts w:ascii="Arial" w:cs="Arial" w:hAnsi="Arial"/>
          <w:color w:val="333333"/>
        </w:rPr>
        <w:t>-</w:t>
      </w:r>
      <w:r>
        <w:rPr>
          <w:rFonts w:ascii="Arial" w:cs="Arial" w:hAnsi="Arial"/>
          <w:color w:val="333333"/>
        </w:rPr>
        <w:t xml:space="preserve"> </w:t>
      </w:r>
      <w:r>
        <w:rPr>
          <w:rFonts w:ascii="Arial" w:cs="Arial" w:hAnsi="Arial"/>
          <w:color w:val="333333"/>
        </w:rPr>
        <w:t>pour les aides techniques : réparations des portes et amélioration de l’éclairage en 2022 à</w:t>
      </w:r>
      <w:r>
        <w:rPr>
          <w:rFonts w:ascii="Arial" w:cs="Arial" w:hAnsi="Arial"/>
          <w:color w:val="333333"/>
        </w:rPr>
        <w:t xml:space="preserve"> Saint Denis en Val et </w:t>
      </w:r>
      <w:r>
        <w:rPr>
          <w:rFonts w:ascii="Arial" w:cs="Arial" w:hAnsi="Arial"/>
          <w:color w:val="333333"/>
        </w:rPr>
        <w:t>création de vestiaires à la base de Saint Jean de la Ruelle.</w:t>
      </w:r>
    </w:p>
    <w:p>
      <w:pPr>
        <w:pStyle w:val="Normal(Web)"/>
        <w:shd w:val="clear" w:color="auto" w:fill="ffffff"/>
        <w:spacing w:before="0" w:after="0"/>
        <w:rPr>
          <w:rFonts w:ascii="Arial" w:cs="Arial" w:hAnsi="Arial"/>
          <w:color w:val="333333"/>
        </w:rPr>
      </w:pPr>
    </w:p>
    <w:p>
      <w:pPr>
        <w:pStyle w:val="Normal(Web)"/>
        <w:shd w:val="clear" w:color="auto" w:fill="ffffff"/>
        <w:spacing w:before="0" w:after="0"/>
        <w:rPr>
          <w:rFonts w:ascii="Arial" w:cs="Arial" w:hAnsi="Arial"/>
          <w:color w:val="333333"/>
        </w:rPr>
      </w:pPr>
      <w:r>
        <w:rPr>
          <w:rFonts w:ascii="Arial" w:cs="Arial" w:hAnsi="Arial"/>
          <w:color w:val="333333"/>
        </w:rPr>
        <w:t>De même je remercie</w:t>
      </w:r>
      <w:r>
        <w:rPr>
          <w:rFonts w:ascii="Arial" w:cs="Arial" w:hAnsi="Arial"/>
          <w:color w:val="333333"/>
        </w:rPr>
        <w:t xml:space="preserve"> </w:t>
      </w:r>
      <w:r>
        <w:rPr>
          <w:rFonts w:ascii="Arial" w:cs="Arial" w:hAnsi="Arial"/>
          <w:color w:val="333333"/>
        </w:rPr>
        <w:t>nos partenaires du</w:t>
      </w:r>
      <w:r>
        <w:rPr>
          <w:rFonts w:ascii="Arial" w:cs="Arial" w:hAnsi="Arial"/>
          <w:color w:val="333333"/>
        </w:rPr>
        <w:t xml:space="preserve"> comité régi</w:t>
      </w:r>
      <w:r>
        <w:rPr>
          <w:rFonts w:ascii="Arial" w:cs="Arial" w:hAnsi="Arial"/>
          <w:color w:val="333333"/>
        </w:rPr>
        <w:t xml:space="preserve">onal du Centre de Canoë-Kayak </w:t>
      </w:r>
      <w:r>
        <w:rPr>
          <w:rFonts w:ascii="Arial" w:cs="Arial" w:hAnsi="Arial"/>
          <w:color w:val="333333"/>
        </w:rPr>
        <w:t>et du</w:t>
      </w:r>
      <w:r>
        <w:rPr>
          <w:rFonts w:ascii="Arial" w:cs="Arial" w:hAnsi="Arial"/>
          <w:color w:val="333333"/>
        </w:rPr>
        <w:t xml:space="preserve"> </w:t>
      </w:r>
      <w:r>
        <w:rPr>
          <w:rFonts w:ascii="Arial" w:cs="Arial" w:hAnsi="Arial"/>
          <w:color w:val="333333"/>
        </w:rPr>
        <w:t xml:space="preserve">Comité Départemental du Loiret </w:t>
      </w:r>
      <w:r>
        <w:rPr>
          <w:rFonts w:ascii="Arial" w:cs="Arial" w:hAnsi="Arial"/>
          <w:color w:val="333333"/>
        </w:rPr>
        <w:t xml:space="preserve">pour leur accompagnement </w:t>
      </w:r>
      <w:r>
        <w:rPr>
          <w:rFonts w:ascii="Arial" w:cs="Arial" w:hAnsi="Arial"/>
          <w:color w:val="333333"/>
        </w:rPr>
        <w:t xml:space="preserve"> dans la formation de nos adhérents ainsi que dans l’organisation des compétitions et manifestations.</w:t>
      </w:r>
    </w:p>
    <w:p>
      <w:pPr>
        <w:pStyle w:val="Normal(Web)"/>
        <w:shd w:val="clear" w:color="auto" w:fill="ffffff"/>
        <w:spacing w:before="0" w:after="0"/>
        <w:rPr>
          <w:rFonts w:ascii="Arial" w:cs="Arial" w:hAnsi="Arial"/>
          <w:color w:val="333333"/>
        </w:rPr>
      </w:pPr>
    </w:p>
    <w:p>
      <w:pPr>
        <w:pStyle w:val="Normal(Web)"/>
        <w:shd w:val="clear" w:color="auto" w:fill="ffffff"/>
        <w:spacing w:before="0" w:after="0"/>
        <w:rPr>
          <w:rFonts w:ascii="Arial" w:cs="Arial" w:hAnsi="Arial"/>
          <w:color w:val="333333"/>
        </w:rPr>
      </w:pPr>
    </w:p>
    <w:p>
      <w:pPr>
        <w:pStyle w:val="Normal(Web)"/>
        <w:shd w:val="clear" w:color="auto" w:fill="ffffff"/>
        <w:spacing w:before="0" w:after="0"/>
        <w:rPr>
          <w:rFonts w:ascii="Arial" w:cs="Arial" w:hAnsi="Arial"/>
          <w:color w:val="333333"/>
        </w:rPr>
      </w:pPr>
      <w:r>
        <w:rPr>
          <w:rFonts w:ascii="Arial" w:cs="Arial" w:hAnsi="Arial"/>
          <w:color w:val="333333"/>
        </w:rPr>
        <w:t>Enfin un partenariat toujours plus étroit avec le Canoë-Kayak Club d’Orléans qui nous permet d’avoir cette année et plus que jamais u</w:t>
      </w:r>
      <w:r>
        <w:rPr>
          <w:rFonts w:ascii="Arial" w:cs="Arial" w:hAnsi="Arial"/>
          <w:color w:val="333333"/>
        </w:rPr>
        <w:t xml:space="preserve">ne école de pagaie </w:t>
      </w:r>
      <w:r>
        <w:rPr>
          <w:rFonts w:ascii="Arial" w:cs="Arial" w:hAnsi="Arial"/>
          <w:color w:val="333333"/>
        </w:rPr>
        <w:t>avec plus de jeunes</w:t>
      </w:r>
      <w:r>
        <w:rPr>
          <w:rFonts w:ascii="Arial" w:cs="Arial" w:hAnsi="Arial"/>
          <w:color w:val="333333"/>
        </w:rPr>
        <w:t xml:space="preserve">, mieux organisée, plus </w:t>
      </w:r>
      <w:r>
        <w:rPr>
          <w:rFonts w:ascii="Arial" w:cs="Arial" w:hAnsi="Arial"/>
          <w:color w:val="333333"/>
        </w:rPr>
        <w:t>conviviale et plus forte</w:t>
      </w:r>
      <w:r>
        <w:rPr>
          <w:rFonts w:ascii="Arial" w:cs="Arial" w:hAnsi="Arial"/>
          <w:color w:val="333333"/>
        </w:rPr>
        <w:t>.</w:t>
      </w:r>
      <w:r>
        <w:rPr>
          <w:rFonts w:ascii="Arial" w:cs="Arial" w:hAnsi="Arial"/>
          <w:color w:val="333333"/>
        </w:rPr>
        <w:t xml:space="preserve"> C’est le résultat de 8 années de collaboration qui nous ont permis d’améliorer le fonctionnement petit à petit en prenant en compte les apports de chacun. </w:t>
      </w:r>
    </w:p>
    <w:p>
      <w:pPr>
        <w:pStyle w:val="Normal(Web)"/>
        <w:shd w:val="clear" w:color="auto" w:fill="ffffff"/>
        <w:spacing w:before="0" w:after="0"/>
        <w:rPr>
          <w:rFonts w:ascii="Arial" w:cs="Arial" w:hAnsi="Arial"/>
          <w:color w:val="333333"/>
        </w:rPr>
      </w:pPr>
      <w:r>
        <w:rPr>
          <w:rFonts w:ascii="Arial" w:cs="Arial" w:hAnsi="Arial"/>
          <w:color w:val="333333"/>
        </w:rPr>
        <w:t>Un partenariat clarifié pour les adhérents (notamment les nouveaux) avec une fiche d’adhésion et des tarifs communs que nous avons votés l’année dernière en AG ainsi qu’une porosité accrue entre les différentes séances d’</w:t>
      </w:r>
      <w:r>
        <w:rPr>
          <w:rFonts w:ascii="Arial" w:cs="Arial" w:hAnsi="Arial"/>
          <w:color w:val="333333"/>
        </w:rPr>
        <w:t xml:space="preserve">entrainement, stages et sorties </w:t>
      </w:r>
      <w:r>
        <w:rPr>
          <w:rFonts w:ascii="Arial" w:cs="Arial" w:hAnsi="Arial"/>
          <w:color w:val="333333"/>
        </w:rPr>
        <w:t>des deux clubs. Je rappelle que chaque adhérent de l’ACKVL a accès aux séances d’entrainement du CKCO et inversement.</w:t>
      </w:r>
    </w:p>
    <w:p>
      <w:pPr>
        <w:pStyle w:val="Normal(Web)"/>
        <w:shd w:val="clear" w:color="auto" w:fill="ffffff"/>
        <w:spacing w:before="0" w:after="0"/>
        <w:rPr>
          <w:rFonts w:ascii="Arial" w:cs="Arial" w:hAnsi="Arial"/>
          <w:color w:val="333333"/>
        </w:rPr>
      </w:pPr>
      <w:r>
        <w:rPr>
          <w:rFonts w:ascii="Arial" w:cs="Arial" w:hAnsi="Arial"/>
          <w:color w:val="333333"/>
        </w:rPr>
        <w:t>C’est aussi u</w:t>
      </w:r>
      <w:r>
        <w:rPr>
          <w:rFonts w:ascii="Arial" w:cs="Arial" w:hAnsi="Arial"/>
          <w:color w:val="333333"/>
        </w:rPr>
        <w:t>n partenariat fort lors de toutes les manifestations organisées en 2022 puisque les adhérents des 2 clubs étaient unis pour faire de ces journées une réussite.</w:t>
      </w:r>
    </w:p>
    <w:p>
      <w:pPr>
        <w:pStyle w:val="Normal(Web)"/>
        <w:shd w:val="clear" w:color="auto" w:fill="ffffff"/>
        <w:rPr>
          <w:rFonts w:ascii="Arial" w:cs="Arial" w:hAnsi="Arial"/>
          <w:color w:val="333333"/>
        </w:rPr>
      </w:pPr>
      <w:r>
        <w:rPr>
          <w:rFonts w:ascii="Arial" w:cs="Arial" w:hAnsi="Arial"/>
          <w:color w:val="333333"/>
        </w:rPr>
        <w:t>Cette année, l’ACKVL f</w:t>
      </w:r>
      <w:r>
        <w:rPr>
          <w:rFonts w:ascii="Arial" w:cs="Arial" w:hAnsi="Arial"/>
          <w:color w:val="333333"/>
        </w:rPr>
        <w:t>ête ses 20 ans et si tout va bien, nous lui fêterons une belle mort.</w:t>
      </w:r>
    </w:p>
    <w:p>
      <w:pPr>
        <w:pStyle w:val="Normal(Web)"/>
        <w:shd w:val="clear" w:color="auto" w:fill="ffffff"/>
        <w:rPr>
          <w:rFonts w:ascii="Arial" w:cs="Arial" w:hAnsi="Arial"/>
          <w:color w:val="333333"/>
        </w:rPr>
      </w:pPr>
      <w:r>
        <w:rPr>
          <w:rFonts w:ascii="Arial" w:cs="Arial" w:hAnsi="Arial"/>
          <w:color w:val="333333"/>
        </w:rPr>
        <w:t>Il y a un peu plus de 20 ans, la Montjoie Canoë et le PACKCS fusionnaient pour créer l’ACKVL et ainsi mutualiser les pratiques et les moyens. Les autres clubs de la métropole, n’ont pas eu à l’époque l’envie de sauter le pas.</w:t>
      </w:r>
    </w:p>
    <w:p>
      <w:pPr>
        <w:pStyle w:val="Normal(Web)"/>
        <w:shd w:val="clear" w:color="auto" w:fill="ffffff"/>
        <w:rPr>
          <w:rFonts w:ascii="Arial" w:cs="Arial" w:hAnsi="Arial"/>
          <w:color w:val="333333"/>
        </w:rPr>
      </w:pPr>
      <w:r>
        <w:rPr>
          <w:rFonts w:ascii="Arial" w:cs="Arial" w:hAnsi="Arial"/>
          <w:color w:val="333333"/>
        </w:rPr>
        <w:t>Aujourd’hui, le partenariat avec le CKCO implique déjà la mutualisation des moyens humains, matériels et des envies.</w:t>
      </w:r>
    </w:p>
    <w:p>
      <w:pPr>
        <w:pStyle w:val="Normal(Web)"/>
        <w:shd w:val="clear" w:color="auto" w:fill="ffffff"/>
        <w:rPr>
          <w:rFonts w:ascii="Arial" w:cs="Arial" w:hAnsi="Arial"/>
          <w:color w:val="333333"/>
        </w:rPr>
      </w:pPr>
      <w:r>
        <w:rPr>
          <w:rFonts w:ascii="Arial" w:cs="Arial" w:hAnsi="Arial"/>
          <w:color w:val="333333"/>
        </w:rPr>
        <w:t>Cela fait 2 ans, depuis la réécriture du projet associatif et lors des dernières AG et des comptes-rendus de comité directeur que nous vous présentons et vous</w:t>
      </w:r>
      <w:r>
        <w:rPr>
          <w:rFonts w:ascii="Arial" w:cs="Arial" w:hAnsi="Arial"/>
          <w:color w:val="333333"/>
        </w:rPr>
        <w:t xml:space="preserve"> </w:t>
      </w:r>
      <w:r>
        <w:rPr>
          <w:rFonts w:ascii="Arial" w:cs="Arial" w:hAnsi="Arial"/>
          <w:color w:val="333333"/>
        </w:rPr>
        <w:t>expliquons</w:t>
      </w:r>
      <w:r>
        <w:rPr>
          <w:rFonts w:ascii="Arial" w:cs="Arial" w:hAnsi="Arial"/>
          <w:color w:val="333333"/>
        </w:rPr>
        <w:t xml:space="preserve"> cette envie, cette </w:t>
      </w:r>
      <w:r>
        <w:rPr>
          <w:rFonts w:ascii="Arial" w:cs="Arial" w:hAnsi="Arial"/>
          <w:color w:val="333333"/>
        </w:rPr>
        <w:t>nécessité et</w:t>
      </w:r>
      <w:r>
        <w:rPr>
          <w:rFonts w:ascii="Arial" w:cs="Arial" w:hAnsi="Arial"/>
          <w:color w:val="333333"/>
        </w:rPr>
        <w:t xml:space="preserve"> cette évidence d’une fusion avec le CKCO.</w:t>
      </w:r>
    </w:p>
    <w:p>
      <w:pPr>
        <w:pStyle w:val="Normal(Web)"/>
        <w:shd w:val="clear" w:color="auto" w:fill="ffffff"/>
        <w:rPr>
          <w:rFonts w:ascii="Arial" w:cs="Arial" w:hAnsi="Arial"/>
          <w:color w:val="333333"/>
        </w:rPr>
      </w:pPr>
      <w:r>
        <w:rPr>
          <w:rFonts w:ascii="Arial" w:cs="Arial" w:hAnsi="Arial"/>
          <w:color w:val="333333"/>
        </w:rPr>
        <w:t xml:space="preserve">Nous avons inscrit nos clubs à l’automne dans un processus </w:t>
      </w:r>
      <w:r>
        <w:rPr>
          <w:rFonts w:ascii="Arial" w:cs="Arial" w:hAnsi="Arial"/>
          <w:color w:val="333333"/>
        </w:rPr>
        <w:t>du</w:t>
      </w:r>
      <w:r>
        <w:rPr>
          <w:rFonts w:ascii="Arial" w:cs="Arial" w:hAnsi="Arial"/>
          <w:color w:val="333333"/>
        </w:rPr>
        <w:t xml:space="preserve"> DLA (dispositif local d’accompagnement) porté </w:t>
      </w:r>
      <w:r>
        <w:rPr>
          <w:rFonts w:ascii="Arial" w:cs="Arial" w:hAnsi="Arial"/>
          <w:color w:val="333333"/>
        </w:rPr>
        <w:t>le ministère du travail. La première étape est terminée et nous avons choisi un consultant spécialisé dans les fusions d’associations afin de nous aider à structurer le processus de la fusion qui est envisagée pour le 1</w:t>
      </w:r>
      <w:r>
        <w:rPr>
          <w:rFonts w:ascii="Arial" w:cs="Arial" w:hAnsi="Arial"/>
          <w:color w:val="333333"/>
          <w:vertAlign w:val="superscript"/>
        </w:rPr>
        <w:t>er</w:t>
      </w:r>
      <w:r>
        <w:rPr>
          <w:rFonts w:ascii="Arial" w:cs="Arial" w:hAnsi="Arial"/>
          <w:color w:val="333333"/>
        </w:rPr>
        <w:t xml:space="preserve"> janvier 2024.</w:t>
      </w:r>
    </w:p>
    <w:p>
      <w:pPr>
        <w:pStyle w:val="Normal(Web)"/>
        <w:shd w:val="clear" w:color="auto" w:fill="ffffff"/>
        <w:rPr>
          <w:rFonts w:ascii="Arial" w:cs="Arial" w:hAnsi="Arial"/>
          <w:color w:val="333333"/>
        </w:rPr>
      </w:pPr>
      <w:r>
        <w:rPr>
          <w:rFonts w:ascii="Arial" w:cs="Arial" w:hAnsi="Arial"/>
          <w:color w:val="333333"/>
        </w:rPr>
        <w:t>Pour mener à bien ce projet, il faudra bien entendu que le projet soit porté par tout le monde. C’est pourquoi</w:t>
      </w:r>
      <w:r>
        <w:rPr>
          <w:rFonts w:ascii="Arial" w:cs="Arial" w:hAnsi="Arial"/>
          <w:color w:val="333333"/>
        </w:rPr>
        <w:t xml:space="preserve"> </w:t>
      </w:r>
      <w:r>
        <w:rPr>
          <w:rFonts w:ascii="Arial" w:cs="Arial" w:hAnsi="Arial"/>
          <w:color w:val="333333"/>
        </w:rPr>
        <w:t>il faudra que nous travaillions avec nos partenaires principaux que sont les municipalités  de Saint Denis en Val et Saint Jean de la Ruelle afin de vous exposer et recueillir votre avis sur le projet et la place du canoë-kayak sur le territoire communal.</w:t>
      </w:r>
    </w:p>
    <w:p>
      <w:pPr>
        <w:pStyle w:val="Normal(Web)"/>
        <w:shd w:val="clear" w:color="auto" w:fill="ffffff"/>
        <w:rPr>
          <w:rFonts w:ascii="Arial" w:cs="Arial" w:hAnsi="Arial"/>
          <w:color w:val="333333"/>
        </w:rPr>
      </w:pPr>
      <w:r>
        <w:rPr>
          <w:rFonts w:ascii="Arial" w:cs="Arial" w:hAnsi="Arial"/>
          <w:color w:val="333333"/>
        </w:rPr>
        <w:t>Quant à vous</w:t>
      </w:r>
      <w:r>
        <w:rPr>
          <w:rFonts w:ascii="Arial" w:cs="Arial" w:hAnsi="Arial"/>
          <w:color w:val="333333"/>
        </w:rPr>
        <w:t>,</w:t>
      </w:r>
      <w:r>
        <w:rPr>
          <w:rFonts w:ascii="Arial" w:cs="Arial" w:hAnsi="Arial"/>
          <w:color w:val="333333"/>
        </w:rPr>
        <w:t xml:space="preserve"> chers adhérents,  vous serez amenés ce soir</w:t>
      </w:r>
      <w:r>
        <w:rPr>
          <w:rFonts w:ascii="Arial" w:cs="Arial" w:hAnsi="Arial"/>
          <w:color w:val="333333"/>
        </w:rPr>
        <w:t>, à vous prononcer par vote sur l’engagement du club dans le processus.</w:t>
      </w:r>
    </w:p>
    <w:p>
      <w:pPr>
        <w:pStyle w:val="Normal(Web)"/>
        <w:shd w:val="clear" w:color="auto" w:fill="ffffff"/>
        <w:rPr>
          <w:rFonts w:ascii="Arial" w:cs="Arial" w:hAnsi="Arial"/>
          <w:color w:val="333333"/>
        </w:rPr>
      </w:pPr>
      <w:r>
        <w:rPr>
          <w:rFonts w:ascii="Arial" w:cs="Arial" w:hAnsi="Arial"/>
          <w:color w:val="333333"/>
        </w:rPr>
        <w:t>Je vous remercie de m’avoir écouté et vous souhaite une bonne assemblée générale.</w:t>
      </w:r>
    </w:p>
    <w:p>
      <w:pPr>
        <w:pStyle w:val="Normal(Web)"/>
        <w:shd w:val="clear" w:color="auto" w:fill="ffffff"/>
        <w:rPr>
          <w:rFonts w:ascii="Arial" w:cs="Arial" w:hAnsi="Arial"/>
          <w:color w:val="333333"/>
        </w:rPr>
      </w:pPr>
    </w:p>
    <w:p>
      <w:pPr>
        <w:pStyle w:val="Normal(Web)"/>
        <w:shd w:val="clear" w:color="auto" w:fill="ffffff"/>
        <w:rPr>
          <w:rFonts w:ascii="Arial" w:cs="Arial" w:hAnsi="Arial"/>
          <w:color w:val="333333"/>
        </w:rPr>
      </w:pPr>
    </w:p>
    <w:p>
      <w:pPr>
        <w:pStyle w:val="Normal(Web)"/>
        <w:shd w:val="clear" w:color="auto" w:fill="ffffff"/>
        <w:rPr>
          <w:rFonts w:ascii="Arial" w:cs="Arial" w:hAnsi="Arial"/>
          <w:color w:val="333333"/>
        </w:rPr>
      </w:pPr>
    </w:p>
    <w:p>
      <w:pPr>
        <w:pStyle w:val="Normal(Web)"/>
        <w:shd w:val="clear" w:color="auto" w:fill="ffffff"/>
        <w:spacing w:before="0" w:after="0"/>
        <w:rPr>
          <w:rFonts w:ascii="Arial" w:cs="Arial" w:hAnsi="Arial"/>
          <w:bCs/>
          <w:color w:val="333333"/>
        </w:rPr>
      </w:pPr>
    </w:p>
    <w:p>
      <w:pPr>
        <w:pStyle w:val="Normal(Web)"/>
        <w:shd w:val="clear" w:color="auto" w:fill="ffffff"/>
        <w:spacing w:before="0" w:after="0"/>
        <w:rPr>
          <w:rFonts w:ascii="Arial" w:cs="Arial" w:hAnsi="Arial"/>
          <w:bCs/>
          <w:color w:val="333333"/>
        </w:rPr>
      </w:pPr>
    </w:p>
    <w:p>
      <w:pPr>
        <w:pStyle w:val="Normal(Web)"/>
        <w:shd w:val="clear" w:color="auto" w:fill="ffffff"/>
        <w:spacing w:before="0" w:after="0"/>
        <w:rPr>
          <w:rFonts w:ascii="Arial" w:cs="Arial" w:hAnsi="Arial"/>
          <w:bCs/>
          <w:color w:val="333333"/>
        </w:rPr>
      </w:pPr>
    </w:p>
    <w:p>
      <w:pPr>
        <w:pStyle w:val="Normal(Web)"/>
        <w:shd w:val="clear" w:color="auto" w:fill="ffffff"/>
        <w:spacing w:before="0" w:after="0"/>
        <w:rPr>
          <w:rFonts w:ascii="Arial" w:cs="Arial" w:hAnsi="Arial"/>
          <w:bCs/>
          <w:color w:val="333333"/>
        </w:rPr>
      </w:pPr>
    </w:p>
    <w:p>
      <w:pPr>
        <w:pStyle w:val="Normal(Web)"/>
        <w:shd w:val="clear" w:color="auto" w:fill="ffffff"/>
        <w:spacing w:before="0" w:after="0"/>
        <w:rPr>
          <w:rFonts w:ascii="Arial" w:cs="Arial" w:hAnsi="Arial"/>
          <w:bCs/>
          <w:color w:val="333333"/>
        </w:rPr>
      </w:pPr>
    </w:p>
    <w:p>
      <w:pPr>
        <w:pStyle w:val="Normal(Web)"/>
        <w:shd w:val="clear" w:color="auto" w:fill="ffffff"/>
        <w:spacing w:before="0" w:after="0"/>
        <w:rPr>
          <w:rFonts w:ascii="Arial" w:cs="Arial" w:hAnsi="Arial"/>
          <w:bCs/>
          <w:color w:val="333333"/>
        </w:rPr>
      </w:pPr>
    </w:p>
    <w:sectPr>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00000000" w:usb1="00000000" w:usb2="00000009" w:usb3="00000000" w:csb0="000001f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Symbol">
    <w:panose1 w:val="05050102010706020507"/>
    <w:charset w:val="02"/>
    <w:family w:val="roman"/>
    <w:pitch w:val="variable"/>
    <w:sig w:usb0="00000000" w:usb1="10000000" w:usb2="00000000" w:usb3="00000000" w:csb0="00000000" w:csb1="00000000"/>
  </w:font>
  <w:font w:name="Arial">
    <w:panose1 w:val="020b0604020202020204"/>
    <w:charset w:val="00"/>
    <w:family w:val="swiss"/>
    <w:pitch w:val="variable"/>
    <w:sig w:usb0="00000000" w:usb1="00000000" w:usb2="00000009" w:usb3="00000000" w:csb0="000001ff" w:csb1="00000000"/>
  </w:font>
  <w:font w:name="Cambria">
    <w:panose1 w:val="02040503050406030204"/>
    <w:charset w:val="00"/>
    <w:family w:val="roman"/>
    <w:pitch w:val="variable"/>
    <w:sig w:usb0="00000000" w:usb1="420024ff" w:usb2="02000000" w:usb3="00000000" w:csb0="0000019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3"/>
      <w:numFmt w:val="bullet"/>
      <w:lvlText w:val="-"/>
      <w:lvlJc w:val="left"/>
      <w:pPr>
        <w:ind w:left="1080" w:hanging="360"/>
      </w:pPr>
      <w:rPr>
        <w:rFonts w:ascii="Calibri" w:cs="Calibri" w:eastAsiaTheme="minorHAnsi" w:hAnsi="Calibri" w:hint="default"/>
      </w:rPr>
    </w:lvl>
    <w:lvl w:ilvl="1" w:tentative="1">
      <w:start w:val="1"/>
      <w:numFmt w:val="bullet"/>
      <w:lvlText w:val="o"/>
      <w:lvlJc w:val="left"/>
      <w:pPr>
        <w:ind w:left="1800" w:hanging="360"/>
      </w:pPr>
      <w:rPr>
        <w:rFonts w:ascii="Courier New" w:cs="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cs="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cs="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44569"/>
    <w:rsid w:val="00036628"/>
    <w:rsid w:val="00060CCA"/>
    <w:rsid w:val="00076166"/>
    <w:rsid w:val="00080FBC"/>
    <w:rsid w:val="000F7EAE"/>
    <w:rsid w:val="00126C8E"/>
    <w:rsid w:val="00144CCB"/>
    <w:rsid w:val="00157920"/>
    <w:rsid w:val="001701BC"/>
    <w:rsid w:val="00197C5C"/>
    <w:rsid w:val="001A50FA"/>
    <w:rsid w:val="001B0451"/>
    <w:rsid w:val="001B6289"/>
    <w:rsid w:val="00244569"/>
    <w:rsid w:val="002638E7"/>
    <w:rsid w:val="00263E31"/>
    <w:rsid w:val="002D09F1"/>
    <w:rsid w:val="002D51F0"/>
    <w:rsid w:val="00312761"/>
    <w:rsid w:val="00344386"/>
    <w:rsid w:val="003567BF"/>
    <w:rsid w:val="00396C61"/>
    <w:rsid w:val="003F0044"/>
    <w:rsid w:val="0041109D"/>
    <w:rsid w:val="00440744"/>
    <w:rsid w:val="004456EB"/>
    <w:rsid w:val="004559EE"/>
    <w:rsid w:val="004637E5"/>
    <w:rsid w:val="004A2E45"/>
    <w:rsid w:val="00535A35"/>
    <w:rsid w:val="00536ECB"/>
    <w:rsid w:val="00551636"/>
    <w:rsid w:val="005545FB"/>
    <w:rsid w:val="00570EB3"/>
    <w:rsid w:val="005E2C02"/>
    <w:rsid w:val="00600DBB"/>
    <w:rsid w:val="00600EE5"/>
    <w:rsid w:val="006163E6"/>
    <w:rsid w:val="0062152A"/>
    <w:rsid w:val="0063001F"/>
    <w:rsid w:val="00662C34"/>
    <w:rsid w:val="00673B38"/>
    <w:rsid w:val="006A4233"/>
    <w:rsid w:val="006A5B5E"/>
    <w:rsid w:val="006A7BB8"/>
    <w:rsid w:val="006C03A0"/>
    <w:rsid w:val="0070735C"/>
    <w:rsid w:val="00707414"/>
    <w:rsid w:val="0072228C"/>
    <w:rsid w:val="00745CAB"/>
    <w:rsid w:val="00756041"/>
    <w:rsid w:val="007E5033"/>
    <w:rsid w:val="00812813"/>
    <w:rsid w:val="008C4BB2"/>
    <w:rsid w:val="008F056C"/>
    <w:rsid w:val="00922702"/>
    <w:rsid w:val="009912EB"/>
    <w:rsid w:val="009A62E6"/>
    <w:rsid w:val="009C6F09"/>
    <w:rsid w:val="00A00C6A"/>
    <w:rsid w:val="00A06B50"/>
    <w:rsid w:val="00A10479"/>
    <w:rsid w:val="00A119FE"/>
    <w:rsid w:val="00A14DA0"/>
    <w:rsid w:val="00A350C6"/>
    <w:rsid w:val="00A442D2"/>
    <w:rsid w:val="00A44E1D"/>
    <w:rsid w:val="00A700CF"/>
    <w:rsid w:val="00AB1452"/>
    <w:rsid w:val="00AF2660"/>
    <w:rsid w:val="00B21ABA"/>
    <w:rsid w:val="00B345DA"/>
    <w:rsid w:val="00B57553"/>
    <w:rsid w:val="00B63C30"/>
    <w:rsid w:val="00B8196B"/>
    <w:rsid w:val="00B87018"/>
    <w:rsid w:val="00BA3870"/>
    <w:rsid w:val="00BB74B6"/>
    <w:rsid w:val="00BC1413"/>
    <w:rsid w:val="00BC60AB"/>
    <w:rsid w:val="00BE7693"/>
    <w:rsid w:val="00BF2EDA"/>
    <w:rsid w:val="00C5266D"/>
    <w:rsid w:val="00CA4B1E"/>
    <w:rsid w:val="00CB16ED"/>
    <w:rsid w:val="00CB1BD4"/>
    <w:rsid w:val="00CB5AAE"/>
    <w:rsid w:val="00CC32A8"/>
    <w:rsid w:val="00CD0972"/>
    <w:rsid w:val="00CE0E8E"/>
    <w:rsid w:val="00D03170"/>
    <w:rsid w:val="00D03175"/>
    <w:rsid w:val="00D33802"/>
    <w:rsid w:val="00D67982"/>
    <w:rsid w:val="00D67B57"/>
    <w:rsid w:val="00D75945"/>
    <w:rsid w:val="00E142C5"/>
    <w:rsid w:val="00E362A1"/>
    <w:rsid w:val="00E51F67"/>
    <w:rsid w:val="00E64DDF"/>
    <w:rsid w:val="00EC251A"/>
    <w:rsid w:val="00EE3392"/>
    <w:rsid w:val="00EF2D84"/>
    <w:rsid w:val="00F3685C"/>
    <w:rsid w:val="00F41439"/>
    <w:rsid w:val="00F42AD7"/>
    <w:rsid w:val="00F65638"/>
    <w:rsid w:val="00F7023B"/>
    <w:rsid w:val="00F72FAD"/>
    <w:rsid w:val="00F77AAC"/>
    <w:rsid w:val="00F9132B"/>
    <w:rsid w:val="00FD534B"/>
    <w:rsid w:val="00FF28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fr-FR" w:bidi="ar-SA" w:eastAsia="en-US"/>
      </w:rPr>
    </w:rPrDefault>
    <w:pPrDefault>
      <w:pPr>
        <w:spacing w:after="200" w:line="276"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f81bd" w:themeColor="accent1"/>
    </w:rPr>
  </w:style>
  <w:style w:type="character" w:styleId="Strong">
    <w:name w:val="Strong"/>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Reference">
    <w:name w:val="Subtle Reference"/>
    <w:uiPriority w:val="31"/>
    <w:qFormat w:val="on"/>
    <w:rPr>
      <w:smallCaps/>
      <w:color w:val="c0504d" w:themeColor="accent2"/>
      <w:u w:val="single"/>
    </w:rPr>
  </w:style>
  <w:style w:type="character" w:styleId="IntenseReference">
    <w:name w:val="Intense Reference"/>
    <w:uiPriority w:val="32"/>
    <w:qFormat w:val="on"/>
    <w:rPr>
      <w:b/>
      <w:bCs/>
      <w:smallCaps/>
      <w:color w:val="c0504d" w:themeColor="accent2"/>
      <w:spacing w:val="5"/>
      <w:u w:val="single"/>
    </w:rPr>
  </w:style>
  <w:style w:type="character" w:styleId="BookTitle">
    <w:name w:val="Book Title"/>
    <w:uiPriority w:val="33"/>
    <w:qFormat w:val="on"/>
    <w:rPr>
      <w:b/>
      <w:bCs/>
      <w:smallCaps/>
      <w:spacing w:val="5"/>
    </w:r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character" w:styleId="Hyperlink">
    <w:name w:val="Hyperlink"/>
    <w:uiPriority w:val="99"/>
    <w:unhideWhenUsed w:val="on"/>
    <w:rPr>
      <w:color w:val="0000ff"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link w:val="Footer"/>
    <w:uiPriority w:val="99"/>
  </w:style>
  <w:style w:type="paragraph" w:styleId="Caption">
    <w:name w:val="Caption"/>
    <w:basedOn w:val="Normal"/>
    <w:next w:val="Normal"/>
    <w:uiPriority w:val="35"/>
    <w:unhideWhenUsed w:val="on"/>
    <w:qFormat w:val="on"/>
    <w:pPr>
      <w:spacing w:after="200" w:line="240" w:lineRule="auto"/>
    </w:pPr>
    <w:rPr>
      <w:i/>
      <w:iCs/>
      <w:color w:val="1f497d" w:themeColor="text2"/>
      <w:sz w:val="18"/>
      <w:szCs w:val="18"/>
    </w:rPr>
  </w:style>
  <w:style w:type="paragraph" w:default="1" w:styleId="Normal">
    <w:name w:val="Normal"/>
    <w:uiPriority w:val="99"/>
    <w:qFormat w:val="on"/>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ListParagraph">
    <w:name w:val="List Paragraph"/>
    <w:basedOn w:val="Normal"/>
    <w:uiPriority w:val="34"/>
    <w:qFormat w:val="on"/>
    <w:pPr>
      <w:ind w:left="720"/>
      <w:contextualSpacing w:val="on"/>
    </w:pPr>
  </w:style>
  <w:style w:type="table" w:styleId="TableGrid">
    <w:name w:val="Table Grid"/>
    <w:basedOn w:val="NormalTable"/>
    <w:uiPriority w:val="5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Normal(Web)">
    <w:name w:val="Normal (Web)"/>
    <w:basedOn w:val="Normal"/>
    <w:uiPriority w:val="99"/>
    <w:unhideWhenUsed w:val="on"/>
    <w:pPr>
      <w:spacing w:before="100" w:after="100" w:line="240" w:lineRule="auto"/>
    </w:pPr>
    <w:rPr>
      <w:rFonts w:ascii="Times New Roman" w:cs="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43844073">
      <w:bodyDiv w:val="1"/>
      <w:marLeft w:val="0"/>
      <w:marRight w:val="0"/>
      <w:marTop w:val="0"/>
      <w:marBottom w:val="0"/>
      <w:divBdr>
        <w:top w:val="none" w:sz="0" w:space="0" w:color="auto"/>
        <w:left w:val="none" w:sz="0" w:space="0" w:color="auto"/>
        <w:bottom w:val="none" w:sz="0" w:space="0" w:color="auto"/>
        <w:right w:val="none" w:sz="0" w:space="0" w:color="auto"/>
      </w:divBdr>
    </w:div>
    <w:div w:id="1289436337">
      <w:bodyDiv w:val="1"/>
      <w:marLeft w:val="0"/>
      <w:marRight w:val="0"/>
      <w:marTop w:val="0"/>
      <w:marBottom w:val="0"/>
      <w:divBdr>
        <w:top w:val="none" w:sz="0" w:space="0" w:color="auto"/>
        <w:left w:val="none" w:sz="0" w:space="0" w:color="auto"/>
        <w:bottom w:val="none" w:sz="0" w:space="0" w:color="auto"/>
        <w:right w:val="none" w:sz="0" w:space="0" w:color="auto"/>
      </w:divBdr>
    </w:div>
    <w:div w:id="177158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theme" Target="theme/theme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961</Words>
  <Characters>5287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dc:creator>
  <cp:lastModifiedBy>Pasquiet Sandrine</cp:lastModifiedBy>
</cp:coreProperties>
</file>